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5715" w14:textId="270E266F" w:rsidR="00FA04D0" w:rsidRPr="00FA04D0" w:rsidRDefault="00FA04D0" w:rsidP="00FA04D0">
      <w:pPr>
        <w:rPr>
          <w:b/>
          <w:bCs/>
        </w:rPr>
      </w:pPr>
      <w:r w:rsidRPr="00FA04D0">
        <w:rPr>
          <w:b/>
          <w:bCs/>
        </w:rPr>
        <w:t xml:space="preserve">Practical Instructions for Piloting a Module of the </w:t>
      </w:r>
      <w:proofErr w:type="spellStart"/>
      <w:r>
        <w:rPr>
          <w:b/>
          <w:bCs/>
        </w:rPr>
        <w:t>IQACert</w:t>
      </w:r>
      <w:proofErr w:type="spellEnd"/>
      <w:r>
        <w:rPr>
          <w:b/>
          <w:bCs/>
        </w:rPr>
        <w:t xml:space="preserve"> </w:t>
      </w:r>
      <w:r w:rsidR="00905015">
        <w:rPr>
          <w:b/>
          <w:bCs/>
        </w:rPr>
        <w:t xml:space="preserve">Specialist </w:t>
      </w:r>
      <w:r>
        <w:rPr>
          <w:b/>
          <w:bCs/>
        </w:rPr>
        <w:t>Programme</w:t>
      </w:r>
    </w:p>
    <w:p w14:paraId="7DF4806F" w14:textId="77777777" w:rsidR="00DA299E" w:rsidRDefault="00DA299E" w:rsidP="00FA04D0"/>
    <w:p w14:paraId="088BE186" w14:textId="06C517B6" w:rsidR="00FA04D0" w:rsidRDefault="00FA04D0" w:rsidP="00DA299E">
      <w:pPr>
        <w:pStyle w:val="ListParagraph"/>
        <w:numPr>
          <w:ilvl w:val="0"/>
          <w:numId w:val="2"/>
        </w:numPr>
      </w:pPr>
      <w:r w:rsidRPr="000D0D49">
        <w:rPr>
          <w:b/>
          <w:bCs/>
        </w:rPr>
        <w:t>Language of Instruction</w:t>
      </w:r>
      <w:r>
        <w:t>:</w:t>
      </w:r>
    </w:p>
    <w:p w14:paraId="2F3A0E95" w14:textId="76354AF7" w:rsidR="00FA04D0" w:rsidRDefault="00FA04D0" w:rsidP="00905015">
      <w:pPr>
        <w:pStyle w:val="ListParagraph"/>
        <w:numPr>
          <w:ilvl w:val="0"/>
          <w:numId w:val="1"/>
        </w:numPr>
      </w:pPr>
      <w:r>
        <w:t>Ensure that the module is delivered entirely in English</w:t>
      </w:r>
      <w:r w:rsidR="00905015">
        <w:t>, p</w:t>
      </w:r>
      <w:r>
        <w:t>rovide</w:t>
      </w:r>
      <w:r w:rsidR="00905015">
        <w:t>d</w:t>
      </w:r>
      <w:r>
        <w:t xml:space="preserve"> all teaching materials, assessments, and communications</w:t>
      </w:r>
      <w:r w:rsidR="00905015">
        <w:t xml:space="preserve"> are</w:t>
      </w:r>
      <w:r>
        <w:t xml:space="preserve"> in English.</w:t>
      </w:r>
    </w:p>
    <w:p w14:paraId="614E31AF" w14:textId="77777777" w:rsidR="00FA04D0" w:rsidRDefault="00FA04D0" w:rsidP="00DA299E">
      <w:pPr>
        <w:pStyle w:val="ListParagraph"/>
        <w:numPr>
          <w:ilvl w:val="0"/>
          <w:numId w:val="1"/>
        </w:numPr>
      </w:pPr>
      <w:r>
        <w:t>Confirm that instructors and participants have a proficient level of English.</w:t>
      </w:r>
    </w:p>
    <w:p w14:paraId="43333702" w14:textId="77777777" w:rsidR="00905015" w:rsidRDefault="00905015" w:rsidP="00905015">
      <w:pPr>
        <w:pStyle w:val="ListParagraph"/>
        <w:ind w:left="1080"/>
      </w:pPr>
    </w:p>
    <w:p w14:paraId="77611545" w14:textId="78D0D6CC" w:rsidR="00FA04D0" w:rsidRDefault="00FA04D0" w:rsidP="00FA04D0">
      <w:pPr>
        <w:pStyle w:val="ListParagraph"/>
        <w:numPr>
          <w:ilvl w:val="0"/>
          <w:numId w:val="2"/>
        </w:numPr>
        <w:rPr>
          <w:b/>
          <w:bCs/>
        </w:rPr>
      </w:pPr>
      <w:r w:rsidRPr="000D0D49">
        <w:rPr>
          <w:b/>
          <w:bCs/>
        </w:rPr>
        <w:t>Number of Participants:</w:t>
      </w:r>
    </w:p>
    <w:p w14:paraId="1732EBD4" w14:textId="3F43E06F" w:rsidR="00943B24" w:rsidRPr="00CD0181" w:rsidRDefault="0026230E" w:rsidP="00943B24">
      <w:pPr>
        <w:pStyle w:val="ListParagraph"/>
        <w:numPr>
          <w:ilvl w:val="0"/>
          <w:numId w:val="6"/>
        </w:numPr>
      </w:pPr>
      <w:r w:rsidRPr="00CD0181">
        <w:t>Assign at least 1 examiner for the piloted module</w:t>
      </w:r>
      <w:r w:rsidR="00CD0181">
        <w:t xml:space="preserve"> per institution.</w:t>
      </w:r>
    </w:p>
    <w:p w14:paraId="6279DDF8" w14:textId="5B2ECBF2" w:rsidR="00FA04D0" w:rsidRDefault="00FA04D0" w:rsidP="00DA299E">
      <w:pPr>
        <w:pStyle w:val="ListParagraph"/>
        <w:numPr>
          <w:ilvl w:val="0"/>
          <w:numId w:val="3"/>
        </w:numPr>
      </w:pPr>
      <w:r>
        <w:t xml:space="preserve">Aim </w:t>
      </w:r>
      <w:r w:rsidR="00717923">
        <w:t>to assign</w:t>
      </w:r>
      <w:r>
        <w:t xml:space="preserve"> a minimum of </w:t>
      </w:r>
      <w:r w:rsidR="00DA299E">
        <w:t>1-2</w:t>
      </w:r>
      <w:r>
        <w:t xml:space="preserve"> participants per institution to gather diverse feedback.</w:t>
      </w:r>
    </w:p>
    <w:p w14:paraId="15D33C6E" w14:textId="25B0DA6A" w:rsidR="00FA04D0" w:rsidRDefault="00DA299E" w:rsidP="00717923">
      <w:pPr>
        <w:pStyle w:val="ListParagraph"/>
        <w:numPr>
          <w:ilvl w:val="0"/>
          <w:numId w:val="3"/>
        </w:numPr>
      </w:pPr>
      <w:r>
        <w:t>It is possible to i</w:t>
      </w:r>
      <w:r w:rsidR="00FA04D0">
        <w:t>nclude a mix of faculty, administrative staff, and quality assurance professionals to test the module’s applicability across different roles.</w:t>
      </w:r>
    </w:p>
    <w:p w14:paraId="7C19E378" w14:textId="77777777" w:rsidR="00905015" w:rsidRDefault="00905015" w:rsidP="00905015">
      <w:pPr>
        <w:pStyle w:val="ListParagraph"/>
        <w:ind w:left="1069"/>
      </w:pPr>
    </w:p>
    <w:p w14:paraId="256A3741" w14:textId="723E4EA2" w:rsidR="00FA04D0" w:rsidRPr="000D0D49" w:rsidRDefault="00FA04D0" w:rsidP="000D0D49">
      <w:pPr>
        <w:pStyle w:val="ListParagraph"/>
        <w:numPr>
          <w:ilvl w:val="0"/>
          <w:numId w:val="2"/>
        </w:numPr>
        <w:rPr>
          <w:b/>
          <w:bCs/>
        </w:rPr>
      </w:pPr>
      <w:r w:rsidRPr="000D0D49">
        <w:rPr>
          <w:b/>
          <w:bCs/>
        </w:rPr>
        <w:t>Timeline:</w:t>
      </w:r>
    </w:p>
    <w:p w14:paraId="76D69080" w14:textId="02A2C681" w:rsidR="00FA04D0" w:rsidRDefault="00FA04D0" w:rsidP="000D0D49">
      <w:pPr>
        <w:pStyle w:val="ListParagraph"/>
        <w:numPr>
          <w:ilvl w:val="0"/>
          <w:numId w:val="4"/>
        </w:numPr>
      </w:pPr>
      <w:r w:rsidRPr="000D0D49">
        <w:rPr>
          <w:u w:val="single"/>
        </w:rPr>
        <w:t>Preparation Phase</w:t>
      </w:r>
      <w:r>
        <w:t xml:space="preserve"> (</w:t>
      </w:r>
      <w:r w:rsidR="000D0D49">
        <w:t>1</w:t>
      </w:r>
      <w:r>
        <w:t xml:space="preserve"> week</w:t>
      </w:r>
      <w:r w:rsidR="00BA0C58">
        <w:t xml:space="preserve"> – start: 16 September 2024</w:t>
      </w:r>
      <w:r>
        <w:t xml:space="preserve">): Institutions receive materials, brief instructors, and </w:t>
      </w:r>
      <w:r w:rsidR="000D0D49">
        <w:t>enrol</w:t>
      </w:r>
      <w:r>
        <w:t xml:space="preserve"> participants.</w:t>
      </w:r>
    </w:p>
    <w:p w14:paraId="2072812D" w14:textId="072B2048" w:rsidR="00FA04D0" w:rsidRDefault="00FA04D0" w:rsidP="000D0D49">
      <w:pPr>
        <w:pStyle w:val="ListParagraph"/>
        <w:numPr>
          <w:ilvl w:val="0"/>
          <w:numId w:val="4"/>
        </w:numPr>
      </w:pPr>
      <w:r w:rsidRPr="000D0D49">
        <w:rPr>
          <w:u w:val="single"/>
        </w:rPr>
        <w:t xml:space="preserve">Module Delivery </w:t>
      </w:r>
      <w:r>
        <w:t>(</w:t>
      </w:r>
      <w:r w:rsidR="000D0D49">
        <w:t>1-2 weeks</w:t>
      </w:r>
      <w:r w:rsidR="00613695">
        <w:t xml:space="preserve"> – until </w:t>
      </w:r>
      <w:r w:rsidR="00A804C5">
        <w:t xml:space="preserve"> 7 October </w:t>
      </w:r>
      <w:r w:rsidR="00613695">
        <w:t>2024</w:t>
      </w:r>
      <w:r>
        <w:t>): The module is taught according to the provided schedule, including assessments.</w:t>
      </w:r>
    </w:p>
    <w:p w14:paraId="63D26CCB" w14:textId="051698DC" w:rsidR="00FA04D0" w:rsidRDefault="00FA04D0" w:rsidP="000D0D49">
      <w:pPr>
        <w:pStyle w:val="ListParagraph"/>
        <w:numPr>
          <w:ilvl w:val="0"/>
          <w:numId w:val="4"/>
        </w:numPr>
      </w:pPr>
      <w:r w:rsidRPr="000D0D49">
        <w:rPr>
          <w:u w:val="single"/>
        </w:rPr>
        <w:t>Feedback Collection</w:t>
      </w:r>
      <w:r>
        <w:t xml:space="preserve"> (</w:t>
      </w:r>
      <w:r w:rsidR="000D0D49">
        <w:t>end of 2nd week</w:t>
      </w:r>
      <w:r w:rsidR="004A17EE">
        <w:t xml:space="preserve"> – until </w:t>
      </w:r>
      <w:r w:rsidR="00A804C5">
        <w:t xml:space="preserve"> 7 October </w:t>
      </w:r>
      <w:r w:rsidR="004A17EE">
        <w:t>2024</w:t>
      </w:r>
      <w:r>
        <w:t>): Gather feedback from participants and instructors at the end of the module</w:t>
      </w:r>
      <w:r w:rsidR="00D61F59">
        <w:t xml:space="preserve"> with the feedback form provided. </w:t>
      </w:r>
    </w:p>
    <w:p w14:paraId="1AA49299" w14:textId="15371433" w:rsidR="00FA04D0" w:rsidRDefault="00B84C27" w:rsidP="000D0D49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06FC6E" wp14:editId="50B2D832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5962650" cy="1971675"/>
            <wp:effectExtent l="19050" t="0" r="19050" b="0"/>
            <wp:wrapSquare wrapText="bothSides"/>
            <wp:docPr id="101958521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4D0" w:rsidRPr="000D0D49">
        <w:rPr>
          <w:u w:val="single"/>
        </w:rPr>
        <w:t>Analysis and Reporting</w:t>
      </w:r>
      <w:r w:rsidR="00FA04D0">
        <w:t xml:space="preserve"> (</w:t>
      </w:r>
      <w:r w:rsidR="000D0D49">
        <w:t>1</w:t>
      </w:r>
      <w:r w:rsidR="00FA04D0">
        <w:t xml:space="preserve"> week</w:t>
      </w:r>
      <w:r w:rsidR="003D4269">
        <w:t xml:space="preserve"> – </w:t>
      </w:r>
      <w:r w:rsidR="00FF371B">
        <w:t>7</w:t>
      </w:r>
      <w:r w:rsidR="003D4269">
        <w:t xml:space="preserve"> October 2024</w:t>
      </w:r>
      <w:r w:rsidR="00FA04D0">
        <w:t xml:space="preserve">): Institutions </w:t>
      </w:r>
      <w:r w:rsidR="000D0D49">
        <w:t>analyse</w:t>
      </w:r>
      <w:r w:rsidR="00FA04D0">
        <w:t xml:space="preserve"> the feedback and prepare a mini-report</w:t>
      </w:r>
      <w:r w:rsidR="000D0D49">
        <w:t xml:space="preserve"> reviewed </w:t>
      </w:r>
      <w:r w:rsidR="00760C33">
        <w:t>by the coordinator from TKTA.</w:t>
      </w:r>
    </w:p>
    <w:p w14:paraId="5AE906CB" w14:textId="332B0A4E" w:rsidR="00FF371B" w:rsidRDefault="00FF371B" w:rsidP="00FF371B">
      <w:pPr>
        <w:pStyle w:val="ListParagraph"/>
        <w:ind w:left="1069"/>
      </w:pPr>
    </w:p>
    <w:p w14:paraId="6F3DA858" w14:textId="03EC93AD" w:rsidR="00750E11" w:rsidRDefault="00750E11" w:rsidP="00750E11">
      <w:pPr>
        <w:pStyle w:val="ListParagraph"/>
        <w:ind w:left="1069"/>
      </w:pPr>
    </w:p>
    <w:p w14:paraId="1A03EED5" w14:textId="127142FD" w:rsidR="00FA04D0" w:rsidRPr="00750E11" w:rsidRDefault="00FA04D0" w:rsidP="00750E11">
      <w:pPr>
        <w:pStyle w:val="ListParagraph"/>
        <w:numPr>
          <w:ilvl w:val="0"/>
          <w:numId w:val="2"/>
        </w:numPr>
        <w:rPr>
          <w:b/>
          <w:bCs/>
        </w:rPr>
      </w:pPr>
      <w:r w:rsidRPr="00750E11">
        <w:rPr>
          <w:b/>
          <w:bCs/>
        </w:rPr>
        <w:t>Mini Report Instructions:</w:t>
      </w:r>
    </w:p>
    <w:p w14:paraId="23EE118F" w14:textId="77777777" w:rsidR="00FA04D0" w:rsidRDefault="00FA04D0" w:rsidP="00760C33">
      <w:pPr>
        <w:pStyle w:val="ListParagraph"/>
        <w:numPr>
          <w:ilvl w:val="0"/>
          <w:numId w:val="5"/>
        </w:numPr>
      </w:pPr>
      <w:r>
        <w:t>Introduction: Briefly describe the module, its objectives, and the institution's context.</w:t>
      </w:r>
    </w:p>
    <w:p w14:paraId="7F246CEB" w14:textId="77777777" w:rsidR="00FA04D0" w:rsidRDefault="00FA04D0" w:rsidP="00760C33">
      <w:pPr>
        <w:pStyle w:val="ListParagraph"/>
        <w:numPr>
          <w:ilvl w:val="0"/>
          <w:numId w:val="5"/>
        </w:numPr>
      </w:pPr>
      <w:r>
        <w:t>Execution: Detail how the module was delivered, including any deviations from the plan.</w:t>
      </w:r>
    </w:p>
    <w:p w14:paraId="337368A3" w14:textId="77777777" w:rsidR="00FA04D0" w:rsidRDefault="00FA04D0" w:rsidP="00760C33">
      <w:pPr>
        <w:pStyle w:val="ListParagraph"/>
        <w:numPr>
          <w:ilvl w:val="0"/>
          <w:numId w:val="5"/>
        </w:numPr>
      </w:pPr>
      <w:r>
        <w:t>Participant Feedback: Summarize feedback on content, delivery, and overall experience.</w:t>
      </w:r>
    </w:p>
    <w:p w14:paraId="6D81F307" w14:textId="77777777" w:rsidR="00FA04D0" w:rsidRDefault="00FA04D0" w:rsidP="00760C33">
      <w:pPr>
        <w:pStyle w:val="ListParagraph"/>
        <w:numPr>
          <w:ilvl w:val="0"/>
          <w:numId w:val="5"/>
        </w:numPr>
      </w:pPr>
      <w:r>
        <w:t>Challenges and Solutions: Highlight any issues faced during the pilot and how they were addressed.</w:t>
      </w:r>
    </w:p>
    <w:p w14:paraId="2D554E21" w14:textId="77777777" w:rsidR="00FA04D0" w:rsidRDefault="00FA04D0" w:rsidP="00760C33">
      <w:pPr>
        <w:pStyle w:val="ListParagraph"/>
        <w:numPr>
          <w:ilvl w:val="0"/>
          <w:numId w:val="5"/>
        </w:numPr>
      </w:pPr>
      <w:r>
        <w:lastRenderedPageBreak/>
        <w:t>Recommendations: Provide suggestions for improving the module based on the pilot experience.</w:t>
      </w:r>
    </w:p>
    <w:p w14:paraId="7F7CBC95" w14:textId="3A002E3F" w:rsidR="00AC042E" w:rsidRDefault="00FA04D0" w:rsidP="00750E11">
      <w:pPr>
        <w:pStyle w:val="ListParagraph"/>
        <w:numPr>
          <w:ilvl w:val="0"/>
          <w:numId w:val="5"/>
        </w:numPr>
      </w:pPr>
      <w:r>
        <w:t>Conclusion: Offer an overall assessment of the module’s effectiveness and its potential for full-scale implementation.</w:t>
      </w:r>
    </w:p>
    <w:p w14:paraId="4109BDB7" w14:textId="77777777" w:rsidR="00750E11" w:rsidRDefault="00750E11" w:rsidP="00750E11">
      <w:pPr>
        <w:pStyle w:val="ListParagraph"/>
        <w:ind w:left="1069"/>
      </w:pPr>
    </w:p>
    <w:p w14:paraId="6556971F" w14:textId="7800B303" w:rsidR="00FA04D0" w:rsidRPr="00427C86" w:rsidRDefault="00FA04D0" w:rsidP="00FA04D0">
      <w:pPr>
        <w:rPr>
          <w:b/>
          <w:bCs/>
        </w:rPr>
      </w:pPr>
      <w:r w:rsidRPr="00427C86">
        <w:rPr>
          <w:b/>
          <w:bCs/>
        </w:rPr>
        <w:t>Submission Deadline:</w:t>
      </w:r>
    </w:p>
    <w:p w14:paraId="6BDA1FAB" w14:textId="6124215D" w:rsidR="00664174" w:rsidRDefault="00FA04D0" w:rsidP="00FA04D0">
      <w:r>
        <w:t xml:space="preserve">All institutions should submit their mini-reports within </w:t>
      </w:r>
      <w:r w:rsidR="00427C86">
        <w:t>1-</w:t>
      </w:r>
      <w:r>
        <w:t>2 weeks after the module's completion.</w:t>
      </w:r>
    </w:p>
    <w:sectPr w:rsidR="0066417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2799" w14:textId="77777777" w:rsidR="00B84C27" w:rsidRDefault="00B84C27" w:rsidP="00B84C27">
      <w:pPr>
        <w:spacing w:after="0" w:line="240" w:lineRule="auto"/>
      </w:pPr>
      <w:r>
        <w:separator/>
      </w:r>
    </w:p>
  </w:endnote>
  <w:endnote w:type="continuationSeparator" w:id="0">
    <w:p w14:paraId="6B7E1E87" w14:textId="77777777" w:rsidR="00B84C27" w:rsidRDefault="00B84C27" w:rsidP="00B8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7978"/>
      <w:docPartObj>
        <w:docPartGallery w:val="Page Numbers (Bottom of Page)"/>
        <w:docPartUnique/>
      </w:docPartObj>
    </w:sdtPr>
    <w:sdtContent>
      <w:p w14:paraId="73C4C31B" w14:textId="596B6751" w:rsidR="00B84C27" w:rsidRDefault="00B84C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2B81C89" w14:textId="77777777" w:rsidR="00B84C27" w:rsidRDefault="00B84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243D" w14:textId="77777777" w:rsidR="00B84C27" w:rsidRDefault="00B84C27" w:rsidP="00B84C27">
      <w:pPr>
        <w:spacing w:after="0" w:line="240" w:lineRule="auto"/>
      </w:pPr>
      <w:r>
        <w:separator/>
      </w:r>
    </w:p>
  </w:footnote>
  <w:footnote w:type="continuationSeparator" w:id="0">
    <w:p w14:paraId="6D854D66" w14:textId="77777777" w:rsidR="00B84C27" w:rsidRDefault="00B84C27" w:rsidP="00B8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39BF"/>
    <w:multiLevelType w:val="hybridMultilevel"/>
    <w:tmpl w:val="9D3EF13E"/>
    <w:lvl w:ilvl="0" w:tplc="DAF0DE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75A"/>
    <w:multiLevelType w:val="hybridMultilevel"/>
    <w:tmpl w:val="2D603C02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0B9E"/>
    <w:multiLevelType w:val="hybridMultilevel"/>
    <w:tmpl w:val="B3BCC730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41872"/>
    <w:multiLevelType w:val="hybridMultilevel"/>
    <w:tmpl w:val="F364E5A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9416D"/>
    <w:multiLevelType w:val="hybridMultilevel"/>
    <w:tmpl w:val="6100AE74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C8041E"/>
    <w:multiLevelType w:val="hybridMultilevel"/>
    <w:tmpl w:val="22B6FE5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6773">
    <w:abstractNumId w:val="3"/>
  </w:num>
  <w:num w:numId="2" w16cid:durableId="1102190172">
    <w:abstractNumId w:val="0"/>
  </w:num>
  <w:num w:numId="3" w16cid:durableId="156196252">
    <w:abstractNumId w:val="5"/>
  </w:num>
  <w:num w:numId="4" w16cid:durableId="2118718522">
    <w:abstractNumId w:val="2"/>
  </w:num>
  <w:num w:numId="5" w16cid:durableId="1184246944">
    <w:abstractNumId w:val="1"/>
  </w:num>
  <w:num w:numId="6" w16cid:durableId="1563712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4"/>
    <w:rsid w:val="000D0D49"/>
    <w:rsid w:val="0026230E"/>
    <w:rsid w:val="00391228"/>
    <w:rsid w:val="003D4269"/>
    <w:rsid w:val="00427C86"/>
    <w:rsid w:val="004A17EE"/>
    <w:rsid w:val="005E5C6D"/>
    <w:rsid w:val="00613695"/>
    <w:rsid w:val="006510DE"/>
    <w:rsid w:val="00664174"/>
    <w:rsid w:val="006B78FB"/>
    <w:rsid w:val="006F6A59"/>
    <w:rsid w:val="00717923"/>
    <w:rsid w:val="00750E11"/>
    <w:rsid w:val="00760C33"/>
    <w:rsid w:val="0079227F"/>
    <w:rsid w:val="00905015"/>
    <w:rsid w:val="00943B24"/>
    <w:rsid w:val="00A804C5"/>
    <w:rsid w:val="00AC042E"/>
    <w:rsid w:val="00B84C27"/>
    <w:rsid w:val="00BA0C58"/>
    <w:rsid w:val="00C97220"/>
    <w:rsid w:val="00CD0181"/>
    <w:rsid w:val="00D61F59"/>
    <w:rsid w:val="00DA299E"/>
    <w:rsid w:val="00DA3393"/>
    <w:rsid w:val="00E81EEB"/>
    <w:rsid w:val="00FA04D0"/>
    <w:rsid w:val="00FD0774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AE347"/>
  <w15:chartTrackingRefBased/>
  <w15:docId w15:val="{26933728-4BF3-42B2-88A8-C974DAAA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7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C27"/>
  </w:style>
  <w:style w:type="paragraph" w:styleId="Footer">
    <w:name w:val="footer"/>
    <w:basedOn w:val="Normal"/>
    <w:link w:val="FooterChar"/>
    <w:uiPriority w:val="99"/>
    <w:unhideWhenUsed/>
    <w:rsid w:val="00B8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2E555-54D5-4CC1-ADA3-AF00D64E5E36}" type="doc">
      <dgm:prSet loTypeId="urn:microsoft.com/office/officeart/2005/8/layout/process3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NL"/>
        </a:p>
      </dgm:t>
    </dgm:pt>
    <dgm:pt modelId="{EFC4DA2D-E68B-4628-A938-7E8015E5B227}">
      <dgm:prSet phldrT="[Text]" custT="1"/>
      <dgm:spPr/>
      <dgm:t>
        <a:bodyPr/>
        <a:lstStyle/>
        <a:p>
          <a:r>
            <a:rPr lang="en-GB" sz="1100" b="1"/>
            <a:t>Preparation Phase</a:t>
          </a:r>
          <a:endParaRPr lang="en-NL" sz="1100" b="1"/>
        </a:p>
      </dgm:t>
    </dgm:pt>
    <dgm:pt modelId="{346F9B65-8CD7-408F-BF28-490B23A3BEDA}" type="parTrans" cxnId="{387813F6-98E9-4049-881A-F1025A185D3F}">
      <dgm:prSet/>
      <dgm:spPr/>
      <dgm:t>
        <a:bodyPr/>
        <a:lstStyle/>
        <a:p>
          <a:endParaRPr lang="en-NL"/>
        </a:p>
      </dgm:t>
    </dgm:pt>
    <dgm:pt modelId="{CD030012-132C-47BD-A62E-4CB4F8EA3787}" type="sibTrans" cxnId="{387813F6-98E9-4049-881A-F1025A185D3F}">
      <dgm:prSet/>
      <dgm:spPr/>
      <dgm:t>
        <a:bodyPr/>
        <a:lstStyle/>
        <a:p>
          <a:endParaRPr lang="en-NL"/>
        </a:p>
      </dgm:t>
    </dgm:pt>
    <dgm:pt modelId="{E8857235-9823-4DC1-B202-B27B7796ABA7}">
      <dgm:prSet phldrT="[Text]" custT="1"/>
      <dgm:spPr/>
      <dgm:t>
        <a:bodyPr/>
        <a:lstStyle/>
        <a:p>
          <a:r>
            <a:rPr lang="en-GB" sz="1100" b="1"/>
            <a:t>Module Delivery</a:t>
          </a:r>
          <a:endParaRPr lang="en-NL" sz="1100" b="1"/>
        </a:p>
      </dgm:t>
    </dgm:pt>
    <dgm:pt modelId="{E7F6FC75-5C87-4AF6-94CF-A7D8381D3DE7}" type="parTrans" cxnId="{722B7B63-2ECC-4EBB-84FA-089C8C0914B1}">
      <dgm:prSet/>
      <dgm:spPr/>
      <dgm:t>
        <a:bodyPr/>
        <a:lstStyle/>
        <a:p>
          <a:endParaRPr lang="en-NL"/>
        </a:p>
      </dgm:t>
    </dgm:pt>
    <dgm:pt modelId="{E78EF4C7-D838-40F3-962A-51979380A545}" type="sibTrans" cxnId="{722B7B63-2ECC-4EBB-84FA-089C8C0914B1}">
      <dgm:prSet/>
      <dgm:spPr/>
      <dgm:t>
        <a:bodyPr/>
        <a:lstStyle/>
        <a:p>
          <a:endParaRPr lang="en-NL"/>
        </a:p>
      </dgm:t>
    </dgm:pt>
    <dgm:pt modelId="{75B3BF98-9562-47B7-8077-7E3CE001EDA5}">
      <dgm:prSet phldrT="[Text]" custT="1"/>
      <dgm:spPr/>
      <dgm:t>
        <a:bodyPr/>
        <a:lstStyle/>
        <a:p>
          <a:r>
            <a:rPr lang="en-GB" sz="1100" b="1"/>
            <a:t>23 September - </a:t>
          </a:r>
          <a:r>
            <a:rPr lang="en-NL" sz="1100" b="1"/>
            <a:t>7 October </a:t>
          </a:r>
        </a:p>
      </dgm:t>
    </dgm:pt>
    <dgm:pt modelId="{C820A86A-81D9-4639-B57F-01780807570C}" type="parTrans" cxnId="{6A272A53-1C49-4529-9EE5-8BDAAE3022B4}">
      <dgm:prSet/>
      <dgm:spPr/>
      <dgm:t>
        <a:bodyPr/>
        <a:lstStyle/>
        <a:p>
          <a:endParaRPr lang="en-NL"/>
        </a:p>
      </dgm:t>
    </dgm:pt>
    <dgm:pt modelId="{06EC3B6C-37C9-48C0-8584-C41A449EC6BA}" type="sibTrans" cxnId="{6A272A53-1C49-4529-9EE5-8BDAAE3022B4}">
      <dgm:prSet/>
      <dgm:spPr/>
      <dgm:t>
        <a:bodyPr/>
        <a:lstStyle/>
        <a:p>
          <a:endParaRPr lang="en-NL"/>
        </a:p>
      </dgm:t>
    </dgm:pt>
    <dgm:pt modelId="{926168B9-FA58-4BDC-82F6-53A6C0911C5D}">
      <dgm:prSet phldrT="[Text]" custT="1"/>
      <dgm:spPr/>
      <dgm:t>
        <a:bodyPr/>
        <a:lstStyle/>
        <a:p>
          <a:r>
            <a:rPr lang="en-GB" sz="1100" b="1"/>
            <a:t>Feedback Collection</a:t>
          </a:r>
          <a:endParaRPr lang="en-NL" sz="1100" b="1"/>
        </a:p>
      </dgm:t>
    </dgm:pt>
    <dgm:pt modelId="{6D000C4D-462B-4648-9F4A-49B84C7256E8}" type="parTrans" cxnId="{41E2BFF3-2135-4F86-8284-74413172E6CA}">
      <dgm:prSet/>
      <dgm:spPr/>
      <dgm:t>
        <a:bodyPr/>
        <a:lstStyle/>
        <a:p>
          <a:endParaRPr lang="en-NL"/>
        </a:p>
      </dgm:t>
    </dgm:pt>
    <dgm:pt modelId="{09BF7304-716D-4273-AF91-D0BE3DF67685}" type="sibTrans" cxnId="{41E2BFF3-2135-4F86-8284-74413172E6CA}">
      <dgm:prSet/>
      <dgm:spPr/>
      <dgm:t>
        <a:bodyPr/>
        <a:lstStyle/>
        <a:p>
          <a:endParaRPr lang="en-NL"/>
        </a:p>
      </dgm:t>
    </dgm:pt>
    <dgm:pt modelId="{192B481A-17EA-48AD-B722-DD757919A03D}">
      <dgm:prSet phldrT="[Text]" custT="1"/>
      <dgm:spPr/>
      <dgm:t>
        <a:bodyPr/>
        <a:lstStyle/>
        <a:p>
          <a:r>
            <a:rPr lang="en-GB" sz="1100" b="1"/>
            <a:t>3-</a:t>
          </a:r>
          <a:r>
            <a:rPr lang="en-NL" sz="1100" b="1"/>
            <a:t>7 October </a:t>
          </a:r>
        </a:p>
      </dgm:t>
    </dgm:pt>
    <dgm:pt modelId="{13C32768-03E8-4F0E-8EF0-8BA5084EA777}" type="parTrans" cxnId="{2758E616-27F0-4B11-B48E-A25457FF4EB2}">
      <dgm:prSet/>
      <dgm:spPr/>
      <dgm:t>
        <a:bodyPr/>
        <a:lstStyle/>
        <a:p>
          <a:endParaRPr lang="en-NL"/>
        </a:p>
      </dgm:t>
    </dgm:pt>
    <dgm:pt modelId="{D48302A7-92AF-4FCA-8FA7-DC9799CCD3BF}" type="sibTrans" cxnId="{2758E616-27F0-4B11-B48E-A25457FF4EB2}">
      <dgm:prSet/>
      <dgm:spPr/>
      <dgm:t>
        <a:bodyPr/>
        <a:lstStyle/>
        <a:p>
          <a:endParaRPr lang="en-NL"/>
        </a:p>
      </dgm:t>
    </dgm:pt>
    <dgm:pt modelId="{4E9FF3C4-263F-4B53-9F54-0B26583E13B2}">
      <dgm:prSet custT="1"/>
      <dgm:spPr/>
      <dgm:t>
        <a:bodyPr/>
        <a:lstStyle/>
        <a:p>
          <a:r>
            <a:rPr lang="en-GB" sz="1100" b="1"/>
            <a:t>Analysis &amp; Reporting</a:t>
          </a:r>
          <a:endParaRPr lang="en-NL" sz="1100" b="1"/>
        </a:p>
      </dgm:t>
    </dgm:pt>
    <dgm:pt modelId="{DAD67D4F-5EC2-49A1-890B-EF5AF0420E23}" type="parTrans" cxnId="{FDEFCE08-34D1-4F0F-9235-A1D77203F860}">
      <dgm:prSet/>
      <dgm:spPr/>
      <dgm:t>
        <a:bodyPr/>
        <a:lstStyle/>
        <a:p>
          <a:endParaRPr lang="en-NL"/>
        </a:p>
      </dgm:t>
    </dgm:pt>
    <dgm:pt modelId="{EA962398-E8EF-4F21-95D0-576B804D52CB}" type="sibTrans" cxnId="{FDEFCE08-34D1-4F0F-9235-A1D77203F860}">
      <dgm:prSet/>
      <dgm:spPr/>
      <dgm:t>
        <a:bodyPr/>
        <a:lstStyle/>
        <a:p>
          <a:endParaRPr lang="en-NL"/>
        </a:p>
      </dgm:t>
    </dgm:pt>
    <dgm:pt modelId="{1829B5A7-BBB3-4050-9EBD-8E04458F6E6E}">
      <dgm:prSet custT="1"/>
      <dgm:spPr/>
      <dgm:t>
        <a:bodyPr/>
        <a:lstStyle/>
        <a:p>
          <a:r>
            <a:rPr lang="en-GB" sz="1100" b="1"/>
            <a:t>7-14 October</a:t>
          </a:r>
          <a:endParaRPr lang="en-NL" sz="1100" b="1"/>
        </a:p>
      </dgm:t>
    </dgm:pt>
    <dgm:pt modelId="{5F088BBB-F512-4E25-87EE-093C833A5AAC}" type="parTrans" cxnId="{073CACAE-EB2E-40D6-BD6E-CEFE731DA848}">
      <dgm:prSet/>
      <dgm:spPr/>
      <dgm:t>
        <a:bodyPr/>
        <a:lstStyle/>
        <a:p>
          <a:endParaRPr lang="en-NL"/>
        </a:p>
      </dgm:t>
    </dgm:pt>
    <dgm:pt modelId="{5517EC38-CC3F-4ABE-BBC4-7C56656F0BB2}" type="sibTrans" cxnId="{073CACAE-EB2E-40D6-BD6E-CEFE731DA848}">
      <dgm:prSet/>
      <dgm:spPr/>
      <dgm:t>
        <a:bodyPr/>
        <a:lstStyle/>
        <a:p>
          <a:endParaRPr lang="en-NL"/>
        </a:p>
      </dgm:t>
    </dgm:pt>
    <dgm:pt modelId="{F63BB9E7-EB67-49AB-8AB6-114CACA6A5AE}">
      <dgm:prSet phldrT="[Text]" custT="1"/>
      <dgm:spPr/>
      <dgm:t>
        <a:bodyPr/>
        <a:lstStyle/>
        <a:p>
          <a:r>
            <a:rPr lang="en-GB" sz="1100" b="1"/>
            <a:t>16-20 September</a:t>
          </a:r>
          <a:endParaRPr lang="en-NL" sz="1100" b="1"/>
        </a:p>
      </dgm:t>
    </dgm:pt>
    <dgm:pt modelId="{8D79F2BE-08BB-483D-A49C-88CDDC76F182}" type="parTrans" cxnId="{8FE5F0C5-806A-4190-8160-80292C6073DD}">
      <dgm:prSet/>
      <dgm:spPr/>
      <dgm:t>
        <a:bodyPr/>
        <a:lstStyle/>
        <a:p>
          <a:endParaRPr lang="en-NL"/>
        </a:p>
      </dgm:t>
    </dgm:pt>
    <dgm:pt modelId="{C7E5E8AB-59D5-4DDF-8986-138C4B8A98E9}" type="sibTrans" cxnId="{8FE5F0C5-806A-4190-8160-80292C6073DD}">
      <dgm:prSet/>
      <dgm:spPr/>
      <dgm:t>
        <a:bodyPr/>
        <a:lstStyle/>
        <a:p>
          <a:endParaRPr lang="en-NL"/>
        </a:p>
      </dgm:t>
    </dgm:pt>
    <dgm:pt modelId="{227ECB9A-F9E0-476B-AE08-C372B7FC4905}" type="pres">
      <dgm:prSet presAssocID="{5CB2E555-54D5-4CC1-ADA3-AF00D64E5E36}" presName="linearFlow" presStyleCnt="0">
        <dgm:presLayoutVars>
          <dgm:dir/>
          <dgm:animLvl val="lvl"/>
          <dgm:resizeHandles val="exact"/>
        </dgm:presLayoutVars>
      </dgm:prSet>
      <dgm:spPr/>
    </dgm:pt>
    <dgm:pt modelId="{B6AEB394-EC61-4E9C-93A8-9990737364CF}" type="pres">
      <dgm:prSet presAssocID="{EFC4DA2D-E68B-4628-A938-7E8015E5B227}" presName="composite" presStyleCnt="0"/>
      <dgm:spPr/>
    </dgm:pt>
    <dgm:pt modelId="{A218F718-E3E0-41CA-B314-288995BFB437}" type="pres">
      <dgm:prSet presAssocID="{EFC4DA2D-E68B-4628-A938-7E8015E5B227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C1783EA-6AC4-4F64-A992-48FE64D2CA40}" type="pres">
      <dgm:prSet presAssocID="{EFC4DA2D-E68B-4628-A938-7E8015E5B227}" presName="parSh" presStyleLbl="node1" presStyleIdx="0" presStyleCnt="4"/>
      <dgm:spPr/>
    </dgm:pt>
    <dgm:pt modelId="{B37C51DD-6DAE-49AE-9889-39CCF9FBD9CE}" type="pres">
      <dgm:prSet presAssocID="{EFC4DA2D-E68B-4628-A938-7E8015E5B227}" presName="desTx" presStyleLbl="fgAcc1" presStyleIdx="0" presStyleCnt="4" custLinFactNeighborX="2888">
        <dgm:presLayoutVars>
          <dgm:bulletEnabled val="1"/>
        </dgm:presLayoutVars>
      </dgm:prSet>
      <dgm:spPr/>
    </dgm:pt>
    <dgm:pt modelId="{ED3D062F-9290-447F-BB32-D4CFDB6F6BB3}" type="pres">
      <dgm:prSet presAssocID="{CD030012-132C-47BD-A62E-4CB4F8EA3787}" presName="sibTrans" presStyleLbl="sibTrans2D1" presStyleIdx="0" presStyleCnt="3"/>
      <dgm:spPr/>
    </dgm:pt>
    <dgm:pt modelId="{2CCDD41A-AC4B-4433-982E-2618929BFF0E}" type="pres">
      <dgm:prSet presAssocID="{CD030012-132C-47BD-A62E-4CB4F8EA3787}" presName="connTx" presStyleLbl="sibTrans2D1" presStyleIdx="0" presStyleCnt="3"/>
      <dgm:spPr/>
    </dgm:pt>
    <dgm:pt modelId="{E75204C3-6E34-4650-AF9B-70389492B7BF}" type="pres">
      <dgm:prSet presAssocID="{E8857235-9823-4DC1-B202-B27B7796ABA7}" presName="composite" presStyleCnt="0"/>
      <dgm:spPr/>
    </dgm:pt>
    <dgm:pt modelId="{2ABB7A03-6A48-4534-85EA-96AC88B2A4CB}" type="pres">
      <dgm:prSet presAssocID="{E8857235-9823-4DC1-B202-B27B7796ABA7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696ECB8-533C-43A7-9F90-9FA3E8B241F7}" type="pres">
      <dgm:prSet presAssocID="{E8857235-9823-4DC1-B202-B27B7796ABA7}" presName="parSh" presStyleLbl="node1" presStyleIdx="1" presStyleCnt="4"/>
      <dgm:spPr/>
    </dgm:pt>
    <dgm:pt modelId="{64898E9E-D067-48A5-ABAC-3284CA56C127}" type="pres">
      <dgm:prSet presAssocID="{E8857235-9823-4DC1-B202-B27B7796ABA7}" presName="desTx" presStyleLbl="fgAcc1" presStyleIdx="1" presStyleCnt="4">
        <dgm:presLayoutVars>
          <dgm:bulletEnabled val="1"/>
        </dgm:presLayoutVars>
      </dgm:prSet>
      <dgm:spPr/>
    </dgm:pt>
    <dgm:pt modelId="{5E872A77-6145-4B37-8612-B455989C2C66}" type="pres">
      <dgm:prSet presAssocID="{E78EF4C7-D838-40F3-962A-51979380A545}" presName="sibTrans" presStyleLbl="sibTrans2D1" presStyleIdx="1" presStyleCnt="3"/>
      <dgm:spPr/>
    </dgm:pt>
    <dgm:pt modelId="{29CD6EB2-BB1A-4F22-82D6-5CC0A9C180C8}" type="pres">
      <dgm:prSet presAssocID="{E78EF4C7-D838-40F3-962A-51979380A545}" presName="connTx" presStyleLbl="sibTrans2D1" presStyleIdx="1" presStyleCnt="3"/>
      <dgm:spPr/>
    </dgm:pt>
    <dgm:pt modelId="{1CBC602C-72B4-4070-A833-FDEEB46D9672}" type="pres">
      <dgm:prSet presAssocID="{926168B9-FA58-4BDC-82F6-53A6C0911C5D}" presName="composite" presStyleCnt="0"/>
      <dgm:spPr/>
    </dgm:pt>
    <dgm:pt modelId="{38708136-A055-408B-A3AC-7954F71822D5}" type="pres">
      <dgm:prSet presAssocID="{926168B9-FA58-4BDC-82F6-53A6C0911C5D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F394684-D982-4A19-90E3-6EE18B4A7167}" type="pres">
      <dgm:prSet presAssocID="{926168B9-FA58-4BDC-82F6-53A6C0911C5D}" presName="parSh" presStyleLbl="node1" presStyleIdx="2" presStyleCnt="4"/>
      <dgm:spPr/>
    </dgm:pt>
    <dgm:pt modelId="{DEA7B22E-29FD-4B85-AD3F-ADE077FF68F3}" type="pres">
      <dgm:prSet presAssocID="{926168B9-FA58-4BDC-82F6-53A6C0911C5D}" presName="desTx" presStyleLbl="fgAcc1" presStyleIdx="2" presStyleCnt="4">
        <dgm:presLayoutVars>
          <dgm:bulletEnabled val="1"/>
        </dgm:presLayoutVars>
      </dgm:prSet>
      <dgm:spPr/>
    </dgm:pt>
    <dgm:pt modelId="{35DC42B6-93AE-4CA9-A884-BF7939E05276}" type="pres">
      <dgm:prSet presAssocID="{09BF7304-716D-4273-AF91-D0BE3DF67685}" presName="sibTrans" presStyleLbl="sibTrans2D1" presStyleIdx="2" presStyleCnt="3"/>
      <dgm:spPr/>
    </dgm:pt>
    <dgm:pt modelId="{7B620DCE-090A-4C50-9530-94476EF16F5E}" type="pres">
      <dgm:prSet presAssocID="{09BF7304-716D-4273-AF91-D0BE3DF67685}" presName="connTx" presStyleLbl="sibTrans2D1" presStyleIdx="2" presStyleCnt="3"/>
      <dgm:spPr/>
    </dgm:pt>
    <dgm:pt modelId="{90D40960-5067-4B41-ADB1-7A66A98261C8}" type="pres">
      <dgm:prSet presAssocID="{4E9FF3C4-263F-4B53-9F54-0B26583E13B2}" presName="composite" presStyleCnt="0"/>
      <dgm:spPr/>
    </dgm:pt>
    <dgm:pt modelId="{03D800EA-43DB-45E6-838C-E556A46B34CF}" type="pres">
      <dgm:prSet presAssocID="{4E9FF3C4-263F-4B53-9F54-0B26583E13B2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E1AAA9E-3453-4FBE-818C-3722CED839F2}" type="pres">
      <dgm:prSet presAssocID="{4E9FF3C4-263F-4B53-9F54-0B26583E13B2}" presName="parSh" presStyleLbl="node1" presStyleIdx="3" presStyleCnt="4"/>
      <dgm:spPr/>
    </dgm:pt>
    <dgm:pt modelId="{2373D3A4-F158-4776-99EA-55DFC4C411C4}" type="pres">
      <dgm:prSet presAssocID="{4E9FF3C4-263F-4B53-9F54-0B26583E13B2}" presName="desTx" presStyleLbl="fgAcc1" presStyleIdx="3" presStyleCnt="4">
        <dgm:presLayoutVars>
          <dgm:bulletEnabled val="1"/>
        </dgm:presLayoutVars>
      </dgm:prSet>
      <dgm:spPr/>
    </dgm:pt>
  </dgm:ptLst>
  <dgm:cxnLst>
    <dgm:cxn modelId="{FDEFCE08-34D1-4F0F-9235-A1D77203F860}" srcId="{5CB2E555-54D5-4CC1-ADA3-AF00D64E5E36}" destId="{4E9FF3C4-263F-4B53-9F54-0B26583E13B2}" srcOrd="3" destOrd="0" parTransId="{DAD67D4F-5EC2-49A1-890B-EF5AF0420E23}" sibTransId="{EA962398-E8EF-4F21-95D0-576B804D52CB}"/>
    <dgm:cxn modelId="{44E9780D-FFE1-4C5A-B4F5-610BAAEEA42D}" type="presOf" srcId="{E78EF4C7-D838-40F3-962A-51979380A545}" destId="{29CD6EB2-BB1A-4F22-82D6-5CC0A9C180C8}" srcOrd="1" destOrd="0" presId="urn:microsoft.com/office/officeart/2005/8/layout/process3"/>
    <dgm:cxn modelId="{17C1BE0E-F8D7-4D59-ABF7-AD919E24E851}" type="presOf" srcId="{EFC4DA2D-E68B-4628-A938-7E8015E5B227}" destId="{1C1783EA-6AC4-4F64-A992-48FE64D2CA40}" srcOrd="1" destOrd="0" presId="urn:microsoft.com/office/officeart/2005/8/layout/process3"/>
    <dgm:cxn modelId="{CE84830F-1FD3-47E9-8DC3-B72C32AA13E4}" type="presOf" srcId="{926168B9-FA58-4BDC-82F6-53A6C0911C5D}" destId="{38708136-A055-408B-A3AC-7954F71822D5}" srcOrd="0" destOrd="0" presId="urn:microsoft.com/office/officeart/2005/8/layout/process3"/>
    <dgm:cxn modelId="{18E41D14-B943-4CD9-A15A-CC041DBA8EB7}" type="presOf" srcId="{5CB2E555-54D5-4CC1-ADA3-AF00D64E5E36}" destId="{227ECB9A-F9E0-476B-AE08-C372B7FC4905}" srcOrd="0" destOrd="0" presId="urn:microsoft.com/office/officeart/2005/8/layout/process3"/>
    <dgm:cxn modelId="{2758E616-27F0-4B11-B48E-A25457FF4EB2}" srcId="{926168B9-FA58-4BDC-82F6-53A6C0911C5D}" destId="{192B481A-17EA-48AD-B722-DD757919A03D}" srcOrd="0" destOrd="0" parTransId="{13C32768-03E8-4F0E-8EF0-8BA5084EA777}" sibTransId="{D48302A7-92AF-4FCA-8FA7-DC9799CCD3BF}"/>
    <dgm:cxn modelId="{80C6F224-66F2-4736-A733-3AFF2D69776D}" type="presOf" srcId="{CD030012-132C-47BD-A62E-4CB4F8EA3787}" destId="{2CCDD41A-AC4B-4433-982E-2618929BFF0E}" srcOrd="1" destOrd="0" presId="urn:microsoft.com/office/officeart/2005/8/layout/process3"/>
    <dgm:cxn modelId="{BF18892B-33FB-4291-ADD0-A7A52916D215}" type="presOf" srcId="{75B3BF98-9562-47B7-8077-7E3CE001EDA5}" destId="{64898E9E-D067-48A5-ABAC-3284CA56C127}" srcOrd="0" destOrd="0" presId="urn:microsoft.com/office/officeart/2005/8/layout/process3"/>
    <dgm:cxn modelId="{5D04722C-E08D-43B0-AC5A-6173C6E75B43}" type="presOf" srcId="{E8857235-9823-4DC1-B202-B27B7796ABA7}" destId="{F696ECB8-533C-43A7-9F90-9FA3E8B241F7}" srcOrd="1" destOrd="0" presId="urn:microsoft.com/office/officeart/2005/8/layout/process3"/>
    <dgm:cxn modelId="{3BAD5C35-2858-49C1-BFB8-25C7FEE4BE8F}" type="presOf" srcId="{E78EF4C7-D838-40F3-962A-51979380A545}" destId="{5E872A77-6145-4B37-8612-B455989C2C66}" srcOrd="0" destOrd="0" presId="urn:microsoft.com/office/officeart/2005/8/layout/process3"/>
    <dgm:cxn modelId="{A8A92962-0165-4F49-A0BB-92A5ED330CF4}" type="presOf" srcId="{4E9FF3C4-263F-4B53-9F54-0B26583E13B2}" destId="{2E1AAA9E-3453-4FBE-818C-3722CED839F2}" srcOrd="1" destOrd="0" presId="urn:microsoft.com/office/officeart/2005/8/layout/process3"/>
    <dgm:cxn modelId="{722B7B63-2ECC-4EBB-84FA-089C8C0914B1}" srcId="{5CB2E555-54D5-4CC1-ADA3-AF00D64E5E36}" destId="{E8857235-9823-4DC1-B202-B27B7796ABA7}" srcOrd="1" destOrd="0" parTransId="{E7F6FC75-5C87-4AF6-94CF-A7D8381D3DE7}" sibTransId="{E78EF4C7-D838-40F3-962A-51979380A545}"/>
    <dgm:cxn modelId="{6A272A53-1C49-4529-9EE5-8BDAAE3022B4}" srcId="{E8857235-9823-4DC1-B202-B27B7796ABA7}" destId="{75B3BF98-9562-47B7-8077-7E3CE001EDA5}" srcOrd="0" destOrd="0" parTransId="{C820A86A-81D9-4639-B57F-01780807570C}" sibTransId="{06EC3B6C-37C9-48C0-8584-C41A449EC6BA}"/>
    <dgm:cxn modelId="{1D326876-D691-4E94-8314-7AFCA82CED0B}" type="presOf" srcId="{F63BB9E7-EB67-49AB-8AB6-114CACA6A5AE}" destId="{B37C51DD-6DAE-49AE-9889-39CCF9FBD9CE}" srcOrd="0" destOrd="0" presId="urn:microsoft.com/office/officeart/2005/8/layout/process3"/>
    <dgm:cxn modelId="{386B4C77-957C-458A-893E-61CF93DEEB0D}" type="presOf" srcId="{4E9FF3C4-263F-4B53-9F54-0B26583E13B2}" destId="{03D800EA-43DB-45E6-838C-E556A46B34CF}" srcOrd="0" destOrd="0" presId="urn:microsoft.com/office/officeart/2005/8/layout/process3"/>
    <dgm:cxn modelId="{FE3BE377-8C62-4EE5-819A-2646BC360BB3}" type="presOf" srcId="{EFC4DA2D-E68B-4628-A938-7E8015E5B227}" destId="{A218F718-E3E0-41CA-B314-288995BFB437}" srcOrd="0" destOrd="0" presId="urn:microsoft.com/office/officeart/2005/8/layout/process3"/>
    <dgm:cxn modelId="{51A8DC80-44C8-4BF5-A7BD-998D25877201}" type="presOf" srcId="{1829B5A7-BBB3-4050-9EBD-8E04458F6E6E}" destId="{2373D3A4-F158-4776-99EA-55DFC4C411C4}" srcOrd="0" destOrd="0" presId="urn:microsoft.com/office/officeart/2005/8/layout/process3"/>
    <dgm:cxn modelId="{22A08F86-E1EA-475D-A412-1BD42440C0A9}" type="presOf" srcId="{CD030012-132C-47BD-A62E-4CB4F8EA3787}" destId="{ED3D062F-9290-447F-BB32-D4CFDB6F6BB3}" srcOrd="0" destOrd="0" presId="urn:microsoft.com/office/officeart/2005/8/layout/process3"/>
    <dgm:cxn modelId="{AA2DD390-F9AA-46C4-806E-C5742840F89B}" type="presOf" srcId="{E8857235-9823-4DC1-B202-B27B7796ABA7}" destId="{2ABB7A03-6A48-4534-85EA-96AC88B2A4CB}" srcOrd="0" destOrd="0" presId="urn:microsoft.com/office/officeart/2005/8/layout/process3"/>
    <dgm:cxn modelId="{4E58B993-3552-4B69-9EA4-5749EEB80A07}" type="presOf" srcId="{09BF7304-716D-4273-AF91-D0BE3DF67685}" destId="{7B620DCE-090A-4C50-9530-94476EF16F5E}" srcOrd="1" destOrd="0" presId="urn:microsoft.com/office/officeart/2005/8/layout/process3"/>
    <dgm:cxn modelId="{9A7F7DA5-DB47-46B3-820B-5A5BA5D7E834}" type="presOf" srcId="{926168B9-FA58-4BDC-82F6-53A6C0911C5D}" destId="{7F394684-D982-4A19-90E3-6EE18B4A7167}" srcOrd="1" destOrd="0" presId="urn:microsoft.com/office/officeart/2005/8/layout/process3"/>
    <dgm:cxn modelId="{073CACAE-EB2E-40D6-BD6E-CEFE731DA848}" srcId="{4E9FF3C4-263F-4B53-9F54-0B26583E13B2}" destId="{1829B5A7-BBB3-4050-9EBD-8E04458F6E6E}" srcOrd="0" destOrd="0" parTransId="{5F088BBB-F512-4E25-87EE-093C833A5AAC}" sibTransId="{5517EC38-CC3F-4ABE-BBC4-7C56656F0BB2}"/>
    <dgm:cxn modelId="{8FE5F0C5-806A-4190-8160-80292C6073DD}" srcId="{EFC4DA2D-E68B-4628-A938-7E8015E5B227}" destId="{F63BB9E7-EB67-49AB-8AB6-114CACA6A5AE}" srcOrd="0" destOrd="0" parTransId="{8D79F2BE-08BB-483D-A49C-88CDDC76F182}" sibTransId="{C7E5E8AB-59D5-4DDF-8986-138C4B8A98E9}"/>
    <dgm:cxn modelId="{825D5FC8-AD5A-485A-977E-D34053C6C898}" type="presOf" srcId="{192B481A-17EA-48AD-B722-DD757919A03D}" destId="{DEA7B22E-29FD-4B85-AD3F-ADE077FF68F3}" srcOrd="0" destOrd="0" presId="urn:microsoft.com/office/officeart/2005/8/layout/process3"/>
    <dgm:cxn modelId="{41E2BFF3-2135-4F86-8284-74413172E6CA}" srcId="{5CB2E555-54D5-4CC1-ADA3-AF00D64E5E36}" destId="{926168B9-FA58-4BDC-82F6-53A6C0911C5D}" srcOrd="2" destOrd="0" parTransId="{6D000C4D-462B-4648-9F4A-49B84C7256E8}" sibTransId="{09BF7304-716D-4273-AF91-D0BE3DF67685}"/>
    <dgm:cxn modelId="{387813F6-98E9-4049-881A-F1025A185D3F}" srcId="{5CB2E555-54D5-4CC1-ADA3-AF00D64E5E36}" destId="{EFC4DA2D-E68B-4628-A938-7E8015E5B227}" srcOrd="0" destOrd="0" parTransId="{346F9B65-8CD7-408F-BF28-490B23A3BEDA}" sibTransId="{CD030012-132C-47BD-A62E-4CB4F8EA3787}"/>
    <dgm:cxn modelId="{9D44CDFC-C402-4E6C-95B3-A4D60323AC2B}" type="presOf" srcId="{09BF7304-716D-4273-AF91-D0BE3DF67685}" destId="{35DC42B6-93AE-4CA9-A884-BF7939E05276}" srcOrd="0" destOrd="0" presId="urn:microsoft.com/office/officeart/2005/8/layout/process3"/>
    <dgm:cxn modelId="{CF648C3F-41E5-422D-BF54-E328A6C6B34E}" type="presParOf" srcId="{227ECB9A-F9E0-476B-AE08-C372B7FC4905}" destId="{B6AEB394-EC61-4E9C-93A8-9990737364CF}" srcOrd="0" destOrd="0" presId="urn:microsoft.com/office/officeart/2005/8/layout/process3"/>
    <dgm:cxn modelId="{8AD254EA-D310-4E30-8583-CD0442F9085C}" type="presParOf" srcId="{B6AEB394-EC61-4E9C-93A8-9990737364CF}" destId="{A218F718-E3E0-41CA-B314-288995BFB437}" srcOrd="0" destOrd="0" presId="urn:microsoft.com/office/officeart/2005/8/layout/process3"/>
    <dgm:cxn modelId="{FE5A7F2A-E790-43A9-9BF9-573ABEF75DAC}" type="presParOf" srcId="{B6AEB394-EC61-4E9C-93A8-9990737364CF}" destId="{1C1783EA-6AC4-4F64-A992-48FE64D2CA40}" srcOrd="1" destOrd="0" presId="urn:microsoft.com/office/officeart/2005/8/layout/process3"/>
    <dgm:cxn modelId="{F7DD8DF5-3FC5-4C2D-ABC4-0CEC91F5DBF9}" type="presParOf" srcId="{B6AEB394-EC61-4E9C-93A8-9990737364CF}" destId="{B37C51DD-6DAE-49AE-9889-39CCF9FBD9CE}" srcOrd="2" destOrd="0" presId="urn:microsoft.com/office/officeart/2005/8/layout/process3"/>
    <dgm:cxn modelId="{44DBEC37-F486-4DC4-B57E-2A7EE89A5860}" type="presParOf" srcId="{227ECB9A-F9E0-476B-AE08-C372B7FC4905}" destId="{ED3D062F-9290-447F-BB32-D4CFDB6F6BB3}" srcOrd="1" destOrd="0" presId="urn:microsoft.com/office/officeart/2005/8/layout/process3"/>
    <dgm:cxn modelId="{885E4F4C-145B-480C-B824-9D413BBE2F2E}" type="presParOf" srcId="{ED3D062F-9290-447F-BB32-D4CFDB6F6BB3}" destId="{2CCDD41A-AC4B-4433-982E-2618929BFF0E}" srcOrd="0" destOrd="0" presId="urn:microsoft.com/office/officeart/2005/8/layout/process3"/>
    <dgm:cxn modelId="{175AAA6C-8F13-48F4-84FD-890A0B09E182}" type="presParOf" srcId="{227ECB9A-F9E0-476B-AE08-C372B7FC4905}" destId="{E75204C3-6E34-4650-AF9B-70389492B7BF}" srcOrd="2" destOrd="0" presId="urn:microsoft.com/office/officeart/2005/8/layout/process3"/>
    <dgm:cxn modelId="{9E4ABA36-05C6-48AA-8C42-1705E1BC4B17}" type="presParOf" srcId="{E75204C3-6E34-4650-AF9B-70389492B7BF}" destId="{2ABB7A03-6A48-4534-85EA-96AC88B2A4CB}" srcOrd="0" destOrd="0" presId="urn:microsoft.com/office/officeart/2005/8/layout/process3"/>
    <dgm:cxn modelId="{02E7CA45-5B9E-435C-A431-535CDECCA197}" type="presParOf" srcId="{E75204C3-6E34-4650-AF9B-70389492B7BF}" destId="{F696ECB8-533C-43A7-9F90-9FA3E8B241F7}" srcOrd="1" destOrd="0" presId="urn:microsoft.com/office/officeart/2005/8/layout/process3"/>
    <dgm:cxn modelId="{8B0AD71E-320E-469B-A2AC-C37F0702543C}" type="presParOf" srcId="{E75204C3-6E34-4650-AF9B-70389492B7BF}" destId="{64898E9E-D067-48A5-ABAC-3284CA56C127}" srcOrd="2" destOrd="0" presId="urn:microsoft.com/office/officeart/2005/8/layout/process3"/>
    <dgm:cxn modelId="{13801D58-010B-4611-ABBD-97D68A738DE5}" type="presParOf" srcId="{227ECB9A-F9E0-476B-AE08-C372B7FC4905}" destId="{5E872A77-6145-4B37-8612-B455989C2C66}" srcOrd="3" destOrd="0" presId="urn:microsoft.com/office/officeart/2005/8/layout/process3"/>
    <dgm:cxn modelId="{31315C3C-581D-4889-AB29-F5FD73DE7583}" type="presParOf" srcId="{5E872A77-6145-4B37-8612-B455989C2C66}" destId="{29CD6EB2-BB1A-4F22-82D6-5CC0A9C180C8}" srcOrd="0" destOrd="0" presId="urn:microsoft.com/office/officeart/2005/8/layout/process3"/>
    <dgm:cxn modelId="{47214A3E-766F-4270-8042-49C555D52340}" type="presParOf" srcId="{227ECB9A-F9E0-476B-AE08-C372B7FC4905}" destId="{1CBC602C-72B4-4070-A833-FDEEB46D9672}" srcOrd="4" destOrd="0" presId="urn:microsoft.com/office/officeart/2005/8/layout/process3"/>
    <dgm:cxn modelId="{62C14718-48FD-48D5-975E-44AB5E97CBE2}" type="presParOf" srcId="{1CBC602C-72B4-4070-A833-FDEEB46D9672}" destId="{38708136-A055-408B-A3AC-7954F71822D5}" srcOrd="0" destOrd="0" presId="urn:microsoft.com/office/officeart/2005/8/layout/process3"/>
    <dgm:cxn modelId="{58D2C431-6B72-468C-9A56-CBD561186FBA}" type="presParOf" srcId="{1CBC602C-72B4-4070-A833-FDEEB46D9672}" destId="{7F394684-D982-4A19-90E3-6EE18B4A7167}" srcOrd="1" destOrd="0" presId="urn:microsoft.com/office/officeart/2005/8/layout/process3"/>
    <dgm:cxn modelId="{E64DEAB7-35EE-47A6-A432-B4D31F266CA3}" type="presParOf" srcId="{1CBC602C-72B4-4070-A833-FDEEB46D9672}" destId="{DEA7B22E-29FD-4B85-AD3F-ADE077FF68F3}" srcOrd="2" destOrd="0" presId="urn:microsoft.com/office/officeart/2005/8/layout/process3"/>
    <dgm:cxn modelId="{F99AB785-DC95-42E4-A2B1-F573CFD561A4}" type="presParOf" srcId="{227ECB9A-F9E0-476B-AE08-C372B7FC4905}" destId="{35DC42B6-93AE-4CA9-A884-BF7939E05276}" srcOrd="5" destOrd="0" presId="urn:microsoft.com/office/officeart/2005/8/layout/process3"/>
    <dgm:cxn modelId="{9F3C8B59-56DD-41B6-AB39-3A1DEE1FE0B4}" type="presParOf" srcId="{35DC42B6-93AE-4CA9-A884-BF7939E05276}" destId="{7B620DCE-090A-4C50-9530-94476EF16F5E}" srcOrd="0" destOrd="0" presId="urn:microsoft.com/office/officeart/2005/8/layout/process3"/>
    <dgm:cxn modelId="{277EA377-3DEE-4C48-8AA0-236E82FD05E7}" type="presParOf" srcId="{227ECB9A-F9E0-476B-AE08-C372B7FC4905}" destId="{90D40960-5067-4B41-ADB1-7A66A98261C8}" srcOrd="6" destOrd="0" presId="urn:microsoft.com/office/officeart/2005/8/layout/process3"/>
    <dgm:cxn modelId="{86AF9A35-5BC9-423E-8E25-AF3828FB69AE}" type="presParOf" srcId="{90D40960-5067-4B41-ADB1-7A66A98261C8}" destId="{03D800EA-43DB-45E6-838C-E556A46B34CF}" srcOrd="0" destOrd="0" presId="urn:microsoft.com/office/officeart/2005/8/layout/process3"/>
    <dgm:cxn modelId="{73026255-19C0-4958-BC89-2F05B8D27EEC}" type="presParOf" srcId="{90D40960-5067-4B41-ADB1-7A66A98261C8}" destId="{2E1AAA9E-3453-4FBE-818C-3722CED839F2}" srcOrd="1" destOrd="0" presId="urn:microsoft.com/office/officeart/2005/8/layout/process3"/>
    <dgm:cxn modelId="{131C49D7-DEE4-469A-AC6C-A8108B85C118}" type="presParOf" srcId="{90D40960-5067-4B41-ADB1-7A66A98261C8}" destId="{2373D3A4-F158-4776-99EA-55DFC4C411C4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1783EA-6AC4-4F64-A992-48FE64D2CA40}">
      <dsp:nvSpPr>
        <dsp:cNvPr id="0" name=""/>
        <dsp:cNvSpPr/>
      </dsp:nvSpPr>
      <dsp:spPr>
        <a:xfrm>
          <a:off x="787" y="454925"/>
          <a:ext cx="989558" cy="5937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Preparation Phase</a:t>
          </a:r>
          <a:endParaRPr lang="en-NL" sz="1100" b="1" kern="1200"/>
        </a:p>
      </dsp:txBody>
      <dsp:txXfrm>
        <a:off x="787" y="454925"/>
        <a:ext cx="989558" cy="395823"/>
      </dsp:txXfrm>
    </dsp:sp>
    <dsp:sp modelId="{B37C51DD-6DAE-49AE-9889-39CCF9FBD9CE}">
      <dsp:nvSpPr>
        <dsp:cNvPr id="0" name=""/>
        <dsp:cNvSpPr/>
      </dsp:nvSpPr>
      <dsp:spPr>
        <a:xfrm>
          <a:off x="232046" y="850749"/>
          <a:ext cx="989558" cy="66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1" kern="1200"/>
            <a:t>16-20 September</a:t>
          </a:r>
          <a:endParaRPr lang="en-NL" sz="1100" b="1" kern="1200"/>
        </a:p>
      </dsp:txBody>
      <dsp:txXfrm>
        <a:off x="251552" y="870255"/>
        <a:ext cx="950546" cy="626988"/>
      </dsp:txXfrm>
    </dsp:sp>
    <dsp:sp modelId="{ED3D062F-9290-447F-BB32-D4CFDB6F6BB3}">
      <dsp:nvSpPr>
        <dsp:cNvPr id="0" name=""/>
        <dsp:cNvSpPr/>
      </dsp:nvSpPr>
      <dsp:spPr>
        <a:xfrm>
          <a:off x="1140359" y="529651"/>
          <a:ext cx="318028" cy="246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L" sz="800" kern="1200"/>
        </a:p>
      </dsp:txBody>
      <dsp:txXfrm>
        <a:off x="1140359" y="578925"/>
        <a:ext cx="244117" cy="147823"/>
      </dsp:txXfrm>
    </dsp:sp>
    <dsp:sp modelId="{F696ECB8-533C-43A7-9F90-9FA3E8B241F7}">
      <dsp:nvSpPr>
        <dsp:cNvPr id="0" name=""/>
        <dsp:cNvSpPr/>
      </dsp:nvSpPr>
      <dsp:spPr>
        <a:xfrm>
          <a:off x="1590399" y="454925"/>
          <a:ext cx="989558" cy="593734"/>
        </a:xfrm>
        <a:prstGeom prst="roundRect">
          <a:avLst>
            <a:gd name="adj" fmla="val 10000"/>
          </a:avLst>
        </a:prstGeom>
        <a:solidFill>
          <a:schemeClr val="accent3">
            <a:hueOff val="1372388"/>
            <a:satOff val="8237"/>
            <a:lumOff val="6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Module Delivery</a:t>
          </a:r>
          <a:endParaRPr lang="en-NL" sz="1100" b="1" kern="1200"/>
        </a:p>
      </dsp:txBody>
      <dsp:txXfrm>
        <a:off x="1590399" y="454925"/>
        <a:ext cx="989558" cy="395823"/>
      </dsp:txXfrm>
    </dsp:sp>
    <dsp:sp modelId="{64898E9E-D067-48A5-ABAC-3284CA56C127}">
      <dsp:nvSpPr>
        <dsp:cNvPr id="0" name=""/>
        <dsp:cNvSpPr/>
      </dsp:nvSpPr>
      <dsp:spPr>
        <a:xfrm>
          <a:off x="1793080" y="850749"/>
          <a:ext cx="989558" cy="66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372388"/>
              <a:satOff val="8237"/>
              <a:lumOff val="62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1" kern="1200"/>
            <a:t>23 September - </a:t>
          </a:r>
          <a:r>
            <a:rPr lang="en-NL" sz="1100" b="1" kern="1200"/>
            <a:t>7 October </a:t>
          </a:r>
        </a:p>
      </dsp:txBody>
      <dsp:txXfrm>
        <a:off x="1812586" y="870255"/>
        <a:ext cx="950546" cy="626988"/>
      </dsp:txXfrm>
    </dsp:sp>
    <dsp:sp modelId="{5E872A77-6145-4B37-8612-B455989C2C66}">
      <dsp:nvSpPr>
        <dsp:cNvPr id="0" name=""/>
        <dsp:cNvSpPr/>
      </dsp:nvSpPr>
      <dsp:spPr>
        <a:xfrm>
          <a:off x="2729971" y="529651"/>
          <a:ext cx="318028" cy="246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058582"/>
            <a:satOff val="12356"/>
            <a:lumOff val="941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L" sz="800" kern="1200"/>
        </a:p>
      </dsp:txBody>
      <dsp:txXfrm>
        <a:off x="2729971" y="578925"/>
        <a:ext cx="244117" cy="147823"/>
      </dsp:txXfrm>
    </dsp:sp>
    <dsp:sp modelId="{7F394684-D982-4A19-90E3-6EE18B4A7167}">
      <dsp:nvSpPr>
        <dsp:cNvPr id="0" name=""/>
        <dsp:cNvSpPr/>
      </dsp:nvSpPr>
      <dsp:spPr>
        <a:xfrm>
          <a:off x="3180011" y="454925"/>
          <a:ext cx="989558" cy="593734"/>
        </a:xfrm>
        <a:prstGeom prst="roundRect">
          <a:avLst>
            <a:gd name="adj" fmla="val 10000"/>
          </a:avLst>
        </a:prstGeom>
        <a:solidFill>
          <a:schemeClr val="accent3">
            <a:hueOff val="2744775"/>
            <a:satOff val="16475"/>
            <a:lumOff val="125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Feedback Collection</a:t>
          </a:r>
          <a:endParaRPr lang="en-NL" sz="1100" b="1" kern="1200"/>
        </a:p>
      </dsp:txBody>
      <dsp:txXfrm>
        <a:off x="3180011" y="454925"/>
        <a:ext cx="989558" cy="395823"/>
      </dsp:txXfrm>
    </dsp:sp>
    <dsp:sp modelId="{DEA7B22E-29FD-4B85-AD3F-ADE077FF68F3}">
      <dsp:nvSpPr>
        <dsp:cNvPr id="0" name=""/>
        <dsp:cNvSpPr/>
      </dsp:nvSpPr>
      <dsp:spPr>
        <a:xfrm>
          <a:off x="3382692" y="850749"/>
          <a:ext cx="989558" cy="66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44775"/>
              <a:satOff val="16475"/>
              <a:lumOff val="1255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1" kern="1200"/>
            <a:t>3-</a:t>
          </a:r>
          <a:r>
            <a:rPr lang="en-NL" sz="1100" b="1" kern="1200"/>
            <a:t>7 October </a:t>
          </a:r>
        </a:p>
      </dsp:txBody>
      <dsp:txXfrm>
        <a:off x="3402198" y="870255"/>
        <a:ext cx="950546" cy="626988"/>
      </dsp:txXfrm>
    </dsp:sp>
    <dsp:sp modelId="{35DC42B6-93AE-4CA9-A884-BF7939E05276}">
      <dsp:nvSpPr>
        <dsp:cNvPr id="0" name=""/>
        <dsp:cNvSpPr/>
      </dsp:nvSpPr>
      <dsp:spPr>
        <a:xfrm>
          <a:off x="4319583" y="529651"/>
          <a:ext cx="318028" cy="246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4117163"/>
            <a:satOff val="24712"/>
            <a:lumOff val="1882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L" sz="800" kern="1200"/>
        </a:p>
      </dsp:txBody>
      <dsp:txXfrm>
        <a:off x="4319583" y="578925"/>
        <a:ext cx="244117" cy="147823"/>
      </dsp:txXfrm>
    </dsp:sp>
    <dsp:sp modelId="{2E1AAA9E-3453-4FBE-818C-3722CED839F2}">
      <dsp:nvSpPr>
        <dsp:cNvPr id="0" name=""/>
        <dsp:cNvSpPr/>
      </dsp:nvSpPr>
      <dsp:spPr>
        <a:xfrm>
          <a:off x="4769623" y="454925"/>
          <a:ext cx="989558" cy="593734"/>
        </a:xfrm>
        <a:prstGeom prst="roundRect">
          <a:avLst>
            <a:gd name="adj" fmla="val 10000"/>
          </a:avLst>
        </a:prstGeom>
        <a:solidFill>
          <a:schemeClr val="accent3">
            <a:hueOff val="4117163"/>
            <a:satOff val="24712"/>
            <a:lumOff val="188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Analysis &amp; Reporting</a:t>
          </a:r>
          <a:endParaRPr lang="en-NL" sz="1100" b="1" kern="1200"/>
        </a:p>
      </dsp:txBody>
      <dsp:txXfrm>
        <a:off x="4769623" y="454925"/>
        <a:ext cx="989558" cy="395823"/>
      </dsp:txXfrm>
    </dsp:sp>
    <dsp:sp modelId="{2373D3A4-F158-4776-99EA-55DFC4C411C4}">
      <dsp:nvSpPr>
        <dsp:cNvPr id="0" name=""/>
        <dsp:cNvSpPr/>
      </dsp:nvSpPr>
      <dsp:spPr>
        <a:xfrm>
          <a:off x="4972304" y="850749"/>
          <a:ext cx="989558" cy="66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4117163"/>
              <a:satOff val="24712"/>
              <a:lumOff val="188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1" kern="1200"/>
            <a:t>7-14 October</a:t>
          </a:r>
          <a:endParaRPr lang="en-NL" sz="1100" b="1" kern="1200"/>
        </a:p>
      </dsp:txBody>
      <dsp:txXfrm>
        <a:off x="4991810" y="870255"/>
        <a:ext cx="950546" cy="626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D1B1-1D0F-4248-85C9-0F42596A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1688</Characters>
  <Application>Microsoft Office Word</Application>
  <DocSecurity>0</DocSecurity>
  <Lines>14</Lines>
  <Paragraphs>3</Paragraphs>
  <ScaleCrop>false</ScaleCrop>
  <Company>Wittenborg University of Applied Sciences B.V.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 Kaspers</dc:creator>
  <cp:keywords/>
  <dc:description/>
  <cp:lastModifiedBy>Kriszta Kaspers</cp:lastModifiedBy>
  <cp:revision>28</cp:revision>
  <dcterms:created xsi:type="dcterms:W3CDTF">2024-09-03T14:19:00Z</dcterms:created>
  <dcterms:modified xsi:type="dcterms:W3CDTF">2024-09-03T14:47:00Z</dcterms:modified>
</cp:coreProperties>
</file>